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7" w:type="dxa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041"/>
        <w:gridCol w:w="1296"/>
        <w:gridCol w:w="1161"/>
        <w:gridCol w:w="2116"/>
        <w:gridCol w:w="735"/>
        <w:gridCol w:w="734"/>
        <w:gridCol w:w="997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207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57" w:line="384" w:lineRule="auto"/>
              <w:jc w:val="center"/>
              <w:textAlignment w:val="center"/>
              <w:rPr>
                <w:rFonts w:hint="eastAsia" w:ascii="思源宋体" w:eastAsia="思源宋体" w:cs="思源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思源宋体" w:eastAsia="思源宋体" w:cs="思源宋体"/>
                <w:b/>
                <w:bCs/>
                <w:color w:val="000000"/>
                <w:kern w:val="0"/>
                <w:sz w:val="28"/>
                <w:szCs w:val="28"/>
                <w:u w:val="thick"/>
              </w:rPr>
              <w:t xml:space="preserve">                     </w:t>
            </w:r>
            <w:r>
              <w:rPr>
                <w:rFonts w:hint="eastAsia" w:ascii="思源宋体" w:eastAsia="思源宋体" w:cs="思源宋体"/>
                <w:b/>
                <w:bCs/>
                <w:color w:val="000000"/>
                <w:kern w:val="0"/>
                <w:sz w:val="28"/>
                <w:szCs w:val="28"/>
              </w:rPr>
              <w:t>（主题名称）装备配备方案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17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器材分类</w:t>
            </w: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分类代码</w:t>
            </w:r>
          </w:p>
        </w:tc>
        <w:tc>
          <w:tcPr>
            <w:tcW w:w="116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器材名称</w:t>
            </w:r>
          </w:p>
        </w:tc>
        <w:tc>
          <w:tcPr>
            <w:tcW w:w="21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规格、品名、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教学性能要求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单位</w:t>
            </w:r>
          </w:p>
        </w:tc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数量</w:t>
            </w:r>
          </w:p>
        </w:tc>
        <w:tc>
          <w:tcPr>
            <w:tcW w:w="198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验证结果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176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uppressAutoHyphens/>
              <w:spacing w:before="57" w:line="288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一致</w:t>
            </w:r>
          </w:p>
          <w:p>
            <w:pPr>
              <w:suppressAutoHyphens/>
              <w:spacing w:before="57" w:line="288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（划√）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uppressAutoHyphens/>
              <w:spacing w:before="57" w:line="288" w:lineRule="auto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不一致（说明）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20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建议增加装备（可续表）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20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学校：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20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此表可复制</w:t>
            </w:r>
          </w:p>
        </w:tc>
      </w:tr>
    </w:tbl>
    <w:p/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思源宋体">
    <w:altName w:val="Malgun Gothic Semilight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8"/>
    <w:rsid w:val="00060848"/>
    <w:rsid w:val="0011201F"/>
    <w:rsid w:val="002A6081"/>
    <w:rsid w:val="003443FD"/>
    <w:rsid w:val="00437CA8"/>
    <w:rsid w:val="004448B5"/>
    <w:rsid w:val="00E3774B"/>
    <w:rsid w:val="43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99"/>
    <w:pPr>
      <w:suppressAutoHyphens/>
      <w:autoSpaceDE w:val="0"/>
      <w:autoSpaceDN w:val="0"/>
      <w:adjustRightInd w:val="0"/>
      <w:spacing w:before="57" w:line="384" w:lineRule="auto"/>
      <w:jc w:val="center"/>
      <w:textAlignment w:val="center"/>
    </w:pPr>
    <w:rPr>
      <w:rFonts w:ascii="思源宋体" w:eastAsia="思源宋体" w:cs="思源宋体"/>
      <w:b/>
      <w:bCs/>
      <w:color w:val="000000"/>
      <w:kern w:val="0"/>
      <w:sz w:val="32"/>
      <w:szCs w:val="32"/>
    </w:rPr>
  </w:style>
  <w:style w:type="paragraph" w:customStyle="1" w:styleId="5">
    <w:name w:val="[无段落样式]"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 w:hAnsiTheme="minorHAnsi"/>
      <w:color w:val="000000"/>
      <w:kern w:val="0"/>
      <w:sz w:val="24"/>
      <w:szCs w:val="24"/>
      <w:lang w:val="zh-CN" w:eastAsia="zh-CN" w:bidi="ar-SA"/>
    </w:rPr>
  </w:style>
  <w:style w:type="character" w:customStyle="1" w:styleId="6">
    <w:name w:val="标题 字符"/>
    <w:basedOn w:val="4"/>
    <w:link w:val="2"/>
    <w:qFormat/>
    <w:uiPriority w:val="99"/>
    <w:rPr>
      <w:rFonts w:ascii="思源宋体" w:eastAsia="思源宋体" w:cs="思源宋体"/>
      <w:b/>
      <w:bCs/>
      <w:color w:val="000000"/>
      <w:kern w:val="0"/>
      <w:sz w:val="32"/>
      <w:szCs w:val="32"/>
    </w:rPr>
  </w:style>
  <w:style w:type="paragraph" w:customStyle="1" w:styleId="7">
    <w:name w:val="表格居中"/>
    <w:basedOn w:val="1"/>
    <w:qFormat/>
    <w:uiPriority w:val="99"/>
    <w:pPr>
      <w:suppressAutoHyphens/>
      <w:autoSpaceDE w:val="0"/>
      <w:autoSpaceDN w:val="0"/>
      <w:adjustRightInd w:val="0"/>
      <w:spacing w:before="57" w:line="384" w:lineRule="auto"/>
      <w:jc w:val="center"/>
      <w:textAlignment w:val="center"/>
    </w:pPr>
    <w:rPr>
      <w:rFonts w:ascii="仿宋" w:eastAsia="仿宋" w:cs="仿宋"/>
      <w:color w:val="000000"/>
      <w:kern w:val="0"/>
      <w:sz w:val="22"/>
    </w:rPr>
  </w:style>
  <w:style w:type="paragraph" w:customStyle="1" w:styleId="8">
    <w:name w:val="表格正文"/>
    <w:basedOn w:val="1"/>
    <w:uiPriority w:val="99"/>
    <w:pPr>
      <w:suppressAutoHyphens/>
      <w:autoSpaceDE w:val="0"/>
      <w:autoSpaceDN w:val="0"/>
      <w:adjustRightInd w:val="0"/>
      <w:spacing w:before="57" w:line="384" w:lineRule="auto"/>
      <w:textAlignment w:val="center"/>
    </w:pPr>
    <w:rPr>
      <w:rFonts w:ascii="仿宋" w:eastAsia="仿宋" w:cs="仿宋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2019-10-08T09:36:00Z</dcterms:created>
  <dc:creator>822381298@qq.com</dc:creator>
  <cp:lastModifiedBy>hdsy009</cp:lastModifiedBy>
  <dcterms:modified xsi:type="dcterms:W3CDTF">2019-10-09T00:58:30Z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